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7A10" w14:textId="6E1FD524" w:rsidR="003C0F4C" w:rsidRPr="00FC35E4" w:rsidRDefault="003C0F4C" w:rsidP="003C0F4C">
      <w:pPr>
        <w:rPr>
          <w:rFonts w:ascii="Trebuchet MS" w:eastAsia="Times New Roman" w:hAnsi="Trebuchet MS" w:cs="Times New Roman"/>
          <w:sz w:val="24"/>
          <w:lang w:eastAsia="nl-NL"/>
        </w:rPr>
      </w:pPr>
      <w:bookmarkStart w:id="0" w:name="_GoBack"/>
      <w:bookmarkEnd w:id="0"/>
    </w:p>
    <w:p w14:paraId="5640B964" w14:textId="0C152027" w:rsidR="00FC35E4" w:rsidRPr="00FC35E4" w:rsidRDefault="00FC35E4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p w14:paraId="217F1E15" w14:textId="11248F45" w:rsidR="00FC35E4" w:rsidRPr="00FC35E4" w:rsidRDefault="00FC35E4" w:rsidP="00FC35E4">
      <w:pPr>
        <w:jc w:val="center"/>
        <w:rPr>
          <w:rFonts w:ascii="Trebuchet MS" w:eastAsia="Times New Roman" w:hAnsi="Trebuchet MS" w:cs="Times New Roman"/>
          <w:b/>
          <w:bCs/>
          <w:sz w:val="40"/>
          <w:szCs w:val="40"/>
          <w:lang w:eastAsia="nl-NL"/>
        </w:rPr>
      </w:pPr>
      <w:r w:rsidRPr="00FC35E4">
        <w:rPr>
          <w:rFonts w:ascii="Trebuchet MS" w:eastAsia="Times New Roman" w:hAnsi="Trebuchet MS" w:cs="Times New Roman"/>
          <w:b/>
          <w:bCs/>
          <w:sz w:val="40"/>
          <w:szCs w:val="40"/>
          <w:lang w:eastAsia="nl-NL"/>
        </w:rPr>
        <w:t>Hygiëne instructies aan boord</w:t>
      </w:r>
    </w:p>
    <w:p w14:paraId="331E0D9E" w14:textId="22FD3AB2" w:rsidR="00FC35E4" w:rsidRPr="00FC35E4" w:rsidRDefault="00FC35E4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p w14:paraId="67C17F66" w14:textId="054169DD" w:rsidR="00FC35E4" w:rsidRPr="00FC35E4" w:rsidRDefault="00FC35E4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p w14:paraId="3986F5CA" w14:textId="77777777" w:rsidR="00FC35E4" w:rsidRPr="00FC35E4" w:rsidRDefault="00FC35E4" w:rsidP="003C0F4C">
      <w:pPr>
        <w:rPr>
          <w:rFonts w:ascii="Trebuchet MS" w:eastAsia="Times New Roman" w:hAnsi="Trebuchet MS" w:cs="Times New Roman"/>
          <w:sz w:val="24"/>
          <w:lang w:eastAsia="nl-NL"/>
        </w:rPr>
      </w:pPr>
    </w:p>
    <w:tbl>
      <w:tblPr>
        <w:tblStyle w:val="Tabelraster"/>
        <w:tblW w:w="85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C0F4C" w:rsidRPr="00FC35E4" w14:paraId="4509F030" w14:textId="77777777" w:rsidTr="00FC35E4">
        <w:tc>
          <w:tcPr>
            <w:tcW w:w="8505" w:type="dxa"/>
          </w:tcPr>
          <w:p w14:paraId="3CFCB073" w14:textId="1382214D" w:rsidR="003C0F4C" w:rsidRPr="00FC35E4" w:rsidRDefault="003C0F4C" w:rsidP="005C3DFB">
            <w:pPr>
              <w:shd w:val="clear" w:color="auto" w:fill="FFFFFF"/>
              <w:spacing w:after="100" w:afterAutospacing="1"/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</w:pPr>
            <w:r w:rsidRPr="00FC35E4">
              <w:rPr>
                <w:rFonts w:ascii="Trebuchet MS" w:eastAsia="Times New Roman" w:hAnsi="Trebuchet MS" w:cs="Times New Roman"/>
                <w:b/>
                <w:bCs/>
                <w:noProof/>
                <w:sz w:val="32"/>
                <w:szCs w:val="32"/>
                <w:lang w:val="en-US" w:eastAsia="nl-NL"/>
              </w:rPr>
              <w:drawing>
                <wp:anchor distT="0" distB="0" distL="114300" distR="114300" simplePos="0" relativeHeight="251659264" behindDoc="0" locked="0" layoutInCell="1" allowOverlap="1" wp14:anchorId="4FFEFAE1" wp14:editId="03EB68D4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0</wp:posOffset>
                  </wp:positionV>
                  <wp:extent cx="1092994" cy="1000125"/>
                  <wp:effectExtent l="0" t="0" r="0" b="0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ron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94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D18CE" w:rsidRPr="00FC35E4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  <w:lang w:val="en-US" w:eastAsia="nl-NL"/>
              </w:rPr>
              <w:t>Algemeen</w:t>
            </w:r>
            <w:proofErr w:type="spellEnd"/>
            <w:r w:rsidRPr="00FC35E4">
              <w:rPr>
                <w:rFonts w:ascii="Trebuchet MS" w:eastAsia="Times New Roman" w:hAnsi="Trebuchet MS" w:cs="Times New Roman"/>
                <w:sz w:val="32"/>
                <w:szCs w:val="32"/>
                <w:lang w:val="en-US" w:eastAsia="nl-NL"/>
              </w:rPr>
              <w:br/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>Corona verspreidt</w:t>
            </w:r>
            <w:r w:rsidR="00F20CBD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 </w:t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>zich via hoest- en niesdruppeltjes.</w:t>
            </w:r>
            <w:r w:rsidR="00A14DAD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 Virussen kunnen ook worden verspreid via druppels</w:t>
            </w:r>
            <w:r w:rsidR="00F20CBD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 op bijvoorbeeld </w:t>
            </w:r>
            <w:r w:rsidR="00F20CBD" w:rsidRPr="00FC35E4">
              <w:rPr>
                <w:rFonts w:ascii="Trebuchet MS" w:hAnsi="Trebuchet MS"/>
                <w:color w:val="121212"/>
                <w:sz w:val="24"/>
                <w:shd w:val="clear" w:color="auto" w:fill="FFFFFF"/>
              </w:rPr>
              <w:t>stoelen</w:t>
            </w:r>
            <w:r w:rsidR="00A14DAD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. </w:t>
            </w:r>
          </w:p>
        </w:tc>
      </w:tr>
      <w:tr w:rsidR="003C0F4C" w:rsidRPr="00FC35E4" w14:paraId="60454880" w14:textId="77777777" w:rsidTr="00FC35E4">
        <w:tc>
          <w:tcPr>
            <w:tcW w:w="8505" w:type="dxa"/>
          </w:tcPr>
          <w:p w14:paraId="7ECE23C6" w14:textId="4C313E70" w:rsidR="00DD18CE" w:rsidRPr="00FC35E4" w:rsidRDefault="00A14DAD" w:rsidP="00A14DAD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4"/>
                <w:lang w:val="en-US" w:eastAsia="nl-NL"/>
              </w:rPr>
            </w:pPr>
            <w:r w:rsidRPr="00FC35E4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4"/>
                <w:lang w:val="en-US" w:eastAsia="nl-NL"/>
              </w:rPr>
              <w:br/>
            </w:r>
            <w:r w:rsidR="003C0F4C" w:rsidRPr="00FC35E4">
              <w:rPr>
                <w:rFonts w:ascii="Trebuchet MS" w:hAnsi="Trebuchet MS" w:cs="Times New Roman"/>
                <w:b/>
                <w:bCs/>
                <w:noProof/>
                <w:sz w:val="32"/>
                <w:szCs w:val="32"/>
                <w:lang w:val="en-US" w:eastAsia="nl-NL"/>
              </w:rPr>
              <w:drawing>
                <wp:anchor distT="0" distB="0" distL="114300" distR="114300" simplePos="0" relativeHeight="251663360" behindDoc="0" locked="0" layoutInCell="1" allowOverlap="1" wp14:anchorId="396BBBC3" wp14:editId="05997F4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174625</wp:posOffset>
                  </wp:positionV>
                  <wp:extent cx="1130935" cy="1114425"/>
                  <wp:effectExtent l="0" t="0" r="0" b="9525"/>
                  <wp:wrapSquare wrapText="bothSides"/>
                  <wp:docPr id="10" name="Afbeelding 10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anden schudde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5E4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32"/>
                <w:szCs w:val="32"/>
                <w:lang w:val="en-US" w:eastAsia="nl-NL"/>
              </w:rPr>
              <w:t>Schud geen handen</w:t>
            </w:r>
            <w:r w:rsidR="003C0F4C" w:rsidRPr="00FC35E4"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  <w:br/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Het virus kan verspreid </w:t>
            </w:r>
            <w:r w:rsidR="00CB099B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worden </w:t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voordat </w:t>
            </w:r>
            <w:r w:rsidR="00CB099B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>d</w:t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e symptomen </w:t>
            </w:r>
            <w:r w:rsidR="00CB099B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>zichtbaar zijn.</w:t>
            </w:r>
          </w:p>
          <w:p w14:paraId="30E8710A" w14:textId="453F4CBA" w:rsidR="003C0F4C" w:rsidRPr="00FC35E4" w:rsidRDefault="003C0F4C" w:rsidP="00DD18CE">
            <w:pPr>
              <w:shd w:val="clear" w:color="auto" w:fill="FFFFFF"/>
              <w:spacing w:after="100" w:afterAutospacing="1"/>
              <w:rPr>
                <w:rFonts w:ascii="Trebuchet MS" w:eastAsia="Times New Roman" w:hAnsi="Trebuchet MS" w:cs="Times New Roman"/>
                <w:sz w:val="24"/>
                <w:lang w:eastAsia="nl-NL"/>
              </w:rPr>
            </w:pPr>
          </w:p>
        </w:tc>
      </w:tr>
      <w:tr w:rsidR="003C0F4C" w:rsidRPr="00FC35E4" w14:paraId="2C3AE29D" w14:textId="77777777" w:rsidTr="00FC35E4">
        <w:tc>
          <w:tcPr>
            <w:tcW w:w="8505" w:type="dxa"/>
          </w:tcPr>
          <w:p w14:paraId="2161D2E8" w14:textId="77777777" w:rsidR="00DD18CE" w:rsidRPr="00FC35E4" w:rsidRDefault="003C0F4C" w:rsidP="00DD18CE">
            <w:pPr>
              <w:rPr>
                <w:rFonts w:ascii="Trebuchet MS" w:eastAsia="Times New Roman" w:hAnsi="Trebuchet MS" w:cstheme="minorHAnsi"/>
                <w:b/>
                <w:bCs/>
                <w:sz w:val="32"/>
                <w:szCs w:val="32"/>
                <w:lang w:eastAsia="nl-NL"/>
              </w:rPr>
            </w:pPr>
            <w:r w:rsidRPr="00FC35E4">
              <w:rPr>
                <w:rFonts w:ascii="Trebuchet MS" w:eastAsia="Times New Roman" w:hAnsi="Trebuchet MS" w:cs="Times New Roman"/>
                <w:noProof/>
                <w:color w:val="121212"/>
                <w:sz w:val="24"/>
                <w:lang w:val="en-US" w:eastAsia="nl-NL"/>
              </w:rPr>
              <w:drawing>
                <wp:anchor distT="0" distB="0" distL="114300" distR="114300" simplePos="0" relativeHeight="251660288" behindDoc="0" locked="0" layoutInCell="1" allowOverlap="1" wp14:anchorId="583C8A5C" wp14:editId="07E1C8A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144780</wp:posOffset>
                  </wp:positionV>
                  <wp:extent cx="1112520" cy="110490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en wasse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t xml:space="preserve"> </w:t>
            </w:r>
            <w:r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br/>
            </w:r>
            <w:r w:rsidR="00DD18CE" w:rsidRPr="00FC35E4">
              <w:rPr>
                <w:rFonts w:ascii="Trebuchet MS" w:eastAsia="Times New Roman" w:hAnsi="Trebuchet MS" w:cstheme="minorHAnsi"/>
                <w:b/>
                <w:bCs/>
                <w:sz w:val="32"/>
                <w:szCs w:val="32"/>
                <w:lang w:eastAsia="nl-NL"/>
              </w:rPr>
              <w:t>Was uw handen</w:t>
            </w:r>
          </w:p>
          <w:p w14:paraId="5CFB355C" w14:textId="31B4F7C9" w:rsidR="003C0F4C" w:rsidRPr="00FC35E4" w:rsidRDefault="00CB099B" w:rsidP="00DD18CE">
            <w:pPr>
              <w:rPr>
                <w:rFonts w:ascii="Trebuchet MS" w:eastAsia="Times New Roman" w:hAnsi="Trebuchet MS" w:cs="Times New Roman"/>
                <w:sz w:val="24"/>
                <w:lang w:eastAsia="nl-NL"/>
              </w:rPr>
            </w:pPr>
            <w:r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>M</w:t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aak uw handen nat met schoon, stromend water en breng zeep aan. </w:t>
            </w:r>
            <w:r w:rsidR="007829CC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>Was</w:t>
            </w:r>
            <w:r w:rsidR="00DD18CE" w:rsidRPr="00FC35E4">
              <w:rPr>
                <w:rFonts w:ascii="Trebuchet MS" w:eastAsia="Times New Roman" w:hAnsi="Trebuchet MS" w:cstheme="minorHAnsi"/>
                <w:color w:val="121212"/>
                <w:sz w:val="24"/>
                <w:lang w:eastAsia="nl-NL"/>
              </w:rPr>
              <w:t xml:space="preserve"> uw handen, inclusief de rug, tussen uw vingers en onder uw nagels en schrob ze gedurende minstens 20 seconden. </w:t>
            </w:r>
          </w:p>
        </w:tc>
      </w:tr>
      <w:tr w:rsidR="003C0F4C" w:rsidRPr="00FC35E4" w14:paraId="34522473" w14:textId="77777777" w:rsidTr="00FC35E4">
        <w:tc>
          <w:tcPr>
            <w:tcW w:w="8505" w:type="dxa"/>
          </w:tcPr>
          <w:p w14:paraId="6A1472DB" w14:textId="77777777" w:rsidR="003C0F4C" w:rsidRPr="00FC35E4" w:rsidRDefault="003C0F4C" w:rsidP="005C3DFB">
            <w:pPr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</w:pPr>
          </w:p>
          <w:p w14:paraId="430668C4" w14:textId="33319792" w:rsidR="00CB099B" w:rsidRPr="00FC35E4" w:rsidRDefault="003C0F4C" w:rsidP="00DD18CE">
            <w:pPr>
              <w:rPr>
                <w:rFonts w:ascii="Trebuchet MS" w:eastAsia="Times New Roman" w:hAnsi="Trebuchet MS" w:cstheme="minorHAnsi"/>
                <w:sz w:val="32"/>
                <w:szCs w:val="32"/>
                <w:lang w:eastAsia="nl-NL"/>
              </w:rPr>
            </w:pPr>
            <w:r w:rsidRPr="00FC35E4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32"/>
                <w:szCs w:val="32"/>
                <w:lang w:val="en-US" w:eastAsia="nl-NL"/>
              </w:rPr>
              <w:drawing>
                <wp:anchor distT="0" distB="0" distL="114300" distR="114300" simplePos="0" relativeHeight="251661312" behindDoc="0" locked="0" layoutInCell="1" allowOverlap="1" wp14:anchorId="5AE70467" wp14:editId="6BA0C72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-3175</wp:posOffset>
                  </wp:positionV>
                  <wp:extent cx="1114425" cy="1114425"/>
                  <wp:effectExtent l="0" t="0" r="9525" b="9525"/>
                  <wp:wrapSquare wrapText="bothSides"/>
                  <wp:docPr id="8" name="Afbeelding 8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ssue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D18CE"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32"/>
                <w:szCs w:val="32"/>
                <w:lang w:val="en-US" w:eastAsia="nl-NL"/>
              </w:rPr>
              <w:t>Gebruik</w:t>
            </w:r>
            <w:proofErr w:type="spellEnd"/>
            <w:r w:rsidR="00DD18CE"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32"/>
                <w:szCs w:val="32"/>
                <w:lang w:val="en-US" w:eastAsia="nl-NL"/>
              </w:rPr>
              <w:t xml:space="preserve"> </w:t>
            </w:r>
            <w:r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32"/>
                <w:szCs w:val="32"/>
                <w:lang w:val="en-US" w:eastAsia="nl-NL"/>
              </w:rPr>
              <w:t>tissue</w:t>
            </w:r>
            <w:r w:rsidR="00CB099B"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32"/>
                <w:szCs w:val="32"/>
                <w:lang w:val="en-US" w:eastAsia="nl-NL"/>
              </w:rPr>
              <w:t>s</w:t>
            </w:r>
          </w:p>
          <w:p w14:paraId="22C09018" w14:textId="0692B669" w:rsidR="00DD18CE" w:rsidRPr="00FC35E4" w:rsidRDefault="00DD18CE" w:rsidP="00DD18CE">
            <w:pPr>
              <w:rPr>
                <w:rFonts w:ascii="Trebuchet MS" w:eastAsia="Times New Roman" w:hAnsi="Trebuchet MS" w:cs="Times New Roman"/>
                <w:sz w:val="24"/>
                <w:lang w:eastAsia="nl-NL"/>
              </w:rPr>
            </w:pPr>
            <w:r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t xml:space="preserve">Bedek uw mond en neus met een zakdoekje als u hoest of nies, gooi het zakdoekje dan in de vuilnisbak en was uw handen. </w:t>
            </w:r>
          </w:p>
          <w:p w14:paraId="2D8722E3" w14:textId="46BB4B68" w:rsidR="003C0F4C" w:rsidRPr="00FC35E4" w:rsidRDefault="003C0F4C" w:rsidP="00DD18CE">
            <w:pPr>
              <w:rPr>
                <w:rFonts w:ascii="Trebuchet MS" w:eastAsia="Times New Roman" w:hAnsi="Trebuchet MS" w:cs="Times New Roman"/>
                <w:sz w:val="24"/>
                <w:lang w:eastAsia="nl-NL"/>
              </w:rPr>
            </w:pPr>
          </w:p>
        </w:tc>
      </w:tr>
      <w:tr w:rsidR="003C0F4C" w:rsidRPr="00FC35E4" w14:paraId="3E103F64" w14:textId="77777777" w:rsidTr="00FC35E4">
        <w:tc>
          <w:tcPr>
            <w:tcW w:w="8505" w:type="dxa"/>
          </w:tcPr>
          <w:p w14:paraId="50CDB92B" w14:textId="446C86F3" w:rsidR="00DD18CE" w:rsidRPr="00FC35E4" w:rsidRDefault="003C0F4C" w:rsidP="00DD18CE">
            <w:pPr>
              <w:rPr>
                <w:rFonts w:ascii="Trebuchet MS" w:eastAsia="Times New Roman" w:hAnsi="Trebuchet MS" w:cstheme="minorHAnsi"/>
                <w:sz w:val="24"/>
                <w:lang w:eastAsia="nl-NL"/>
              </w:rPr>
            </w:pPr>
            <w:r w:rsidRPr="00FC35E4">
              <w:rPr>
                <w:rFonts w:ascii="Trebuchet MS" w:eastAsia="Times New Roman" w:hAnsi="Trebuchet MS" w:cs="Times New Roman"/>
                <w:b/>
                <w:bCs/>
                <w:noProof/>
                <w:color w:val="121212"/>
                <w:sz w:val="24"/>
                <w:lang w:val="en-US" w:eastAsia="nl-NL"/>
              </w:rPr>
              <w:drawing>
                <wp:anchor distT="0" distB="0" distL="114300" distR="114300" simplePos="0" relativeHeight="251664384" behindDoc="0" locked="0" layoutInCell="1" allowOverlap="1" wp14:anchorId="1204CD95" wp14:editId="5DDAE13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130175</wp:posOffset>
                  </wp:positionV>
                  <wp:extent cx="1123950" cy="1115060"/>
                  <wp:effectExtent l="0" t="0" r="0" b="8890"/>
                  <wp:wrapSquare wrapText="bothSides"/>
                  <wp:docPr id="9" name="Afbeelding 9" descr="Afbeelding met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lleboog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35E4">
              <w:rPr>
                <w:rFonts w:ascii="Trebuchet MS" w:eastAsia="Times New Roman" w:hAnsi="Trebuchet MS" w:cs="Times New Roman"/>
                <w:b/>
                <w:bCs/>
                <w:color w:val="121212"/>
                <w:sz w:val="24"/>
                <w:lang w:val="en-US" w:eastAsia="nl-NL"/>
              </w:rPr>
              <w:br/>
            </w:r>
            <w:r w:rsidR="00DD18CE" w:rsidRPr="00FC35E4">
              <w:rPr>
                <w:rFonts w:ascii="Trebuchet MS" w:eastAsia="Times New Roman" w:hAnsi="Trebuchet MS" w:cstheme="minorHAnsi"/>
                <w:b/>
                <w:bCs/>
                <w:sz w:val="32"/>
                <w:szCs w:val="32"/>
                <w:lang w:eastAsia="nl-NL"/>
              </w:rPr>
              <w:t xml:space="preserve">Hoest of nies in uw </w:t>
            </w:r>
            <w:proofErr w:type="spellStart"/>
            <w:r w:rsidR="00DD18CE" w:rsidRPr="00FC35E4">
              <w:rPr>
                <w:rFonts w:ascii="Trebuchet MS" w:eastAsia="Times New Roman" w:hAnsi="Trebuchet MS" w:cstheme="minorHAnsi"/>
                <w:b/>
                <w:bCs/>
                <w:sz w:val="32"/>
                <w:szCs w:val="32"/>
                <w:lang w:eastAsia="nl-NL"/>
              </w:rPr>
              <w:t>elleboog</w:t>
            </w:r>
            <w:proofErr w:type="spellEnd"/>
            <w:r w:rsidRPr="00FC35E4">
              <w:rPr>
                <w:rFonts w:ascii="Trebuchet MS" w:eastAsia="Times New Roman" w:hAnsi="Trebuchet MS" w:cs="Times New Roman"/>
                <w:color w:val="121212"/>
                <w:sz w:val="32"/>
                <w:szCs w:val="32"/>
                <w:lang w:val="en-US" w:eastAsia="nl-NL"/>
              </w:rPr>
              <w:br/>
            </w:r>
            <w:r w:rsidR="00DD18CE"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t xml:space="preserve">Als u geen zakdoekje bij de hand hebt, hoest of nies dan in uw </w:t>
            </w:r>
            <w:proofErr w:type="spellStart"/>
            <w:r w:rsidR="00DD18CE"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t>elleboog</w:t>
            </w:r>
            <w:proofErr w:type="spellEnd"/>
            <w:r w:rsidR="00DD18CE"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t xml:space="preserve"> in plaats van in uw handen.</w:t>
            </w:r>
            <w:r w:rsidR="00DD18CE"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fldChar w:fldCharType="begin"/>
            </w:r>
            <w:r w:rsidR="00DD18CE"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instrText xml:space="preserve"> HYPERLINK "https://www.theguardian.com/world/2020/mar/02/how-to-protect-yourself-coronavirus" \l "img-5" </w:instrText>
            </w:r>
            <w:r w:rsidR="00DD18CE"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fldChar w:fldCharType="separate"/>
            </w:r>
          </w:p>
          <w:p w14:paraId="7F457F08" w14:textId="77777777" w:rsidR="00DD18CE" w:rsidRPr="00FC35E4" w:rsidRDefault="00DD18CE" w:rsidP="00DD18CE">
            <w:pPr>
              <w:rPr>
                <w:rFonts w:ascii="Trebuchet MS" w:eastAsia="Times New Roman" w:hAnsi="Trebuchet MS" w:cstheme="minorHAnsi"/>
                <w:sz w:val="24"/>
                <w:lang w:eastAsia="nl-NL"/>
              </w:rPr>
            </w:pPr>
          </w:p>
          <w:p w14:paraId="4E4D1C47" w14:textId="282762FF" w:rsidR="003C0F4C" w:rsidRPr="00FC35E4" w:rsidRDefault="00DD18CE" w:rsidP="00DD18CE">
            <w:pPr>
              <w:shd w:val="clear" w:color="auto" w:fill="FFFFFF"/>
              <w:spacing w:after="100" w:afterAutospacing="1"/>
              <w:rPr>
                <w:rFonts w:ascii="Trebuchet MS" w:eastAsia="Times New Roman" w:hAnsi="Trebuchet MS" w:cs="Times New Roman"/>
                <w:color w:val="121212"/>
                <w:sz w:val="24"/>
                <w:lang w:val="en-US" w:eastAsia="nl-NL"/>
              </w:rPr>
            </w:pPr>
            <w:r w:rsidRPr="00FC35E4">
              <w:rPr>
                <w:rFonts w:ascii="Trebuchet MS" w:eastAsia="Times New Roman" w:hAnsi="Trebuchet MS" w:cstheme="minorHAnsi"/>
                <w:sz w:val="24"/>
                <w:lang w:eastAsia="nl-NL"/>
              </w:rPr>
              <w:fldChar w:fldCharType="end"/>
            </w:r>
          </w:p>
          <w:p w14:paraId="7F42BB16" w14:textId="77777777" w:rsidR="003C0F4C" w:rsidRPr="00FC35E4" w:rsidRDefault="003C0F4C" w:rsidP="005C3DFB">
            <w:pPr>
              <w:rPr>
                <w:rFonts w:ascii="Trebuchet MS" w:eastAsia="Times New Roman" w:hAnsi="Trebuchet MS" w:cs="Times New Roman"/>
                <w:sz w:val="24"/>
                <w:lang w:eastAsia="nl-NL"/>
              </w:rPr>
            </w:pPr>
          </w:p>
        </w:tc>
      </w:tr>
    </w:tbl>
    <w:p w14:paraId="03A51743" w14:textId="77777777" w:rsidR="00DD18CE" w:rsidRPr="00FC35E4" w:rsidRDefault="00DD18CE" w:rsidP="003C0F4C">
      <w:pPr>
        <w:spacing w:after="200" w:line="276" w:lineRule="auto"/>
        <w:rPr>
          <w:rFonts w:ascii="Trebuchet MS" w:eastAsia="Times New Roman" w:hAnsi="Trebuchet MS" w:cs="Times New Roman"/>
          <w:sz w:val="24"/>
          <w:lang w:eastAsia="nl-NL"/>
        </w:rPr>
      </w:pPr>
    </w:p>
    <w:sectPr w:rsidR="00DD18CE" w:rsidRPr="00FC35E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B9FE" w14:textId="77777777" w:rsidR="00D17F2D" w:rsidRDefault="00D17F2D" w:rsidP="00D12EA3">
      <w:r>
        <w:separator/>
      </w:r>
    </w:p>
  </w:endnote>
  <w:endnote w:type="continuationSeparator" w:id="0">
    <w:p w14:paraId="46ECCDBA" w14:textId="77777777" w:rsidR="00D17F2D" w:rsidRDefault="00D17F2D" w:rsidP="00D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49FB" w14:textId="7CE14645" w:rsidR="00822D78" w:rsidRDefault="00822D78">
    <w:pPr>
      <w:pStyle w:val="Voettekst"/>
    </w:pPr>
  </w:p>
  <w:p w14:paraId="5A81F9C1" w14:textId="77777777" w:rsidR="00D12EA3" w:rsidRDefault="00D12E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E958" w14:textId="77777777" w:rsidR="00D17F2D" w:rsidRDefault="00D17F2D" w:rsidP="00D12EA3">
      <w:r>
        <w:separator/>
      </w:r>
    </w:p>
  </w:footnote>
  <w:footnote w:type="continuationSeparator" w:id="0">
    <w:p w14:paraId="704DF810" w14:textId="77777777" w:rsidR="00D17F2D" w:rsidRDefault="00D17F2D" w:rsidP="00D1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65A1" w14:textId="228E44A9" w:rsidR="00D12EA3" w:rsidRDefault="003C0F4C" w:rsidP="003C0F4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9D137" wp14:editId="3FF9557F">
          <wp:simplePos x="0" y="0"/>
          <wp:positionH relativeFrom="column">
            <wp:posOffset>5634355</wp:posOffset>
          </wp:positionH>
          <wp:positionV relativeFrom="paragraph">
            <wp:posOffset>-306705</wp:posOffset>
          </wp:positionV>
          <wp:extent cx="762000" cy="59944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humb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CA3"/>
    <w:multiLevelType w:val="hybridMultilevel"/>
    <w:tmpl w:val="E646A5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798"/>
    <w:multiLevelType w:val="multilevel"/>
    <w:tmpl w:val="CB5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A0605"/>
    <w:multiLevelType w:val="multilevel"/>
    <w:tmpl w:val="536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C6451"/>
    <w:multiLevelType w:val="multilevel"/>
    <w:tmpl w:val="614E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A0253"/>
    <w:multiLevelType w:val="hybridMultilevel"/>
    <w:tmpl w:val="8B22264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35664"/>
    <w:multiLevelType w:val="hybridMultilevel"/>
    <w:tmpl w:val="04DE338E"/>
    <w:lvl w:ilvl="0" w:tplc="5F98D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07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A4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85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6D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09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0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8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40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F66"/>
    <w:multiLevelType w:val="hybridMultilevel"/>
    <w:tmpl w:val="C7408E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35225"/>
    <w:multiLevelType w:val="hybridMultilevel"/>
    <w:tmpl w:val="59740E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94739"/>
    <w:multiLevelType w:val="hybridMultilevel"/>
    <w:tmpl w:val="DD7EC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6543"/>
    <w:multiLevelType w:val="multilevel"/>
    <w:tmpl w:val="103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597B26"/>
    <w:multiLevelType w:val="hybridMultilevel"/>
    <w:tmpl w:val="82568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15EE"/>
    <w:multiLevelType w:val="hybridMultilevel"/>
    <w:tmpl w:val="1F9868C6"/>
    <w:lvl w:ilvl="0" w:tplc="DC88C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4AD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E2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6F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862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F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5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5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64DEC"/>
    <w:multiLevelType w:val="hybridMultilevel"/>
    <w:tmpl w:val="0ECACA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3436D"/>
    <w:multiLevelType w:val="hybridMultilevel"/>
    <w:tmpl w:val="17B86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34861"/>
    <w:multiLevelType w:val="hybridMultilevel"/>
    <w:tmpl w:val="07F0E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04A3"/>
    <w:multiLevelType w:val="hybridMultilevel"/>
    <w:tmpl w:val="225468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15"/>
  </w:num>
  <w:num w:numId="9">
    <w:abstractNumId w:val="8"/>
  </w:num>
  <w:num w:numId="10">
    <w:abstractNumId w:val="13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4"/>
    <w:rsid w:val="00002B07"/>
    <w:rsid w:val="00003281"/>
    <w:rsid w:val="00006702"/>
    <w:rsid w:val="0003114F"/>
    <w:rsid w:val="000323AC"/>
    <w:rsid w:val="00047B14"/>
    <w:rsid w:val="00050442"/>
    <w:rsid w:val="000543CC"/>
    <w:rsid w:val="000650D8"/>
    <w:rsid w:val="000664E0"/>
    <w:rsid w:val="000C0FD0"/>
    <w:rsid w:val="00100B8B"/>
    <w:rsid w:val="00104172"/>
    <w:rsid w:val="00106309"/>
    <w:rsid w:val="001067C6"/>
    <w:rsid w:val="001137CE"/>
    <w:rsid w:val="00120BE7"/>
    <w:rsid w:val="00142675"/>
    <w:rsid w:val="00150B47"/>
    <w:rsid w:val="0015520D"/>
    <w:rsid w:val="00184694"/>
    <w:rsid w:val="00187A50"/>
    <w:rsid w:val="001940DA"/>
    <w:rsid w:val="001C5431"/>
    <w:rsid w:val="001E6A24"/>
    <w:rsid w:val="00206717"/>
    <w:rsid w:val="002322AD"/>
    <w:rsid w:val="00255AFB"/>
    <w:rsid w:val="0028608F"/>
    <w:rsid w:val="0028764C"/>
    <w:rsid w:val="002A582F"/>
    <w:rsid w:val="002A5DCA"/>
    <w:rsid w:val="002E2624"/>
    <w:rsid w:val="00307812"/>
    <w:rsid w:val="00323304"/>
    <w:rsid w:val="00342E0A"/>
    <w:rsid w:val="0039789A"/>
    <w:rsid w:val="003B2CCC"/>
    <w:rsid w:val="003C0F4C"/>
    <w:rsid w:val="0041098B"/>
    <w:rsid w:val="00465A3C"/>
    <w:rsid w:val="0048623D"/>
    <w:rsid w:val="00490176"/>
    <w:rsid w:val="004A1A97"/>
    <w:rsid w:val="004A23F5"/>
    <w:rsid w:val="004A72D5"/>
    <w:rsid w:val="004C56A5"/>
    <w:rsid w:val="004D4661"/>
    <w:rsid w:val="005232F6"/>
    <w:rsid w:val="00523EC4"/>
    <w:rsid w:val="00543DAC"/>
    <w:rsid w:val="00554956"/>
    <w:rsid w:val="00573A78"/>
    <w:rsid w:val="005774A8"/>
    <w:rsid w:val="005969B2"/>
    <w:rsid w:val="005A3B3E"/>
    <w:rsid w:val="005D35E9"/>
    <w:rsid w:val="005E3239"/>
    <w:rsid w:val="006036DB"/>
    <w:rsid w:val="0061159F"/>
    <w:rsid w:val="0063534B"/>
    <w:rsid w:val="006378E2"/>
    <w:rsid w:val="00673164"/>
    <w:rsid w:val="006A28E8"/>
    <w:rsid w:val="006D5C39"/>
    <w:rsid w:val="006E1372"/>
    <w:rsid w:val="006F10F9"/>
    <w:rsid w:val="007537A1"/>
    <w:rsid w:val="00755B19"/>
    <w:rsid w:val="00781003"/>
    <w:rsid w:val="007816D6"/>
    <w:rsid w:val="007829CC"/>
    <w:rsid w:val="00786499"/>
    <w:rsid w:val="0079769B"/>
    <w:rsid w:val="007A6A79"/>
    <w:rsid w:val="007B20E2"/>
    <w:rsid w:val="007C0A4B"/>
    <w:rsid w:val="007C5189"/>
    <w:rsid w:val="007D0869"/>
    <w:rsid w:val="007D61BF"/>
    <w:rsid w:val="0080113F"/>
    <w:rsid w:val="00804120"/>
    <w:rsid w:val="00805C0F"/>
    <w:rsid w:val="0081626F"/>
    <w:rsid w:val="00820AC2"/>
    <w:rsid w:val="00822D78"/>
    <w:rsid w:val="008248BC"/>
    <w:rsid w:val="00860498"/>
    <w:rsid w:val="0086176A"/>
    <w:rsid w:val="0089662E"/>
    <w:rsid w:val="008A3AB7"/>
    <w:rsid w:val="008B2CA4"/>
    <w:rsid w:val="008E0942"/>
    <w:rsid w:val="008E3C33"/>
    <w:rsid w:val="008F2EED"/>
    <w:rsid w:val="00943E46"/>
    <w:rsid w:val="0095241A"/>
    <w:rsid w:val="009618B2"/>
    <w:rsid w:val="009703D3"/>
    <w:rsid w:val="009710D5"/>
    <w:rsid w:val="0097192C"/>
    <w:rsid w:val="00976316"/>
    <w:rsid w:val="00982CE8"/>
    <w:rsid w:val="009866C0"/>
    <w:rsid w:val="009C7D73"/>
    <w:rsid w:val="009E6252"/>
    <w:rsid w:val="009F58CE"/>
    <w:rsid w:val="00A0380F"/>
    <w:rsid w:val="00A14A7B"/>
    <w:rsid w:val="00A14DAD"/>
    <w:rsid w:val="00A515D6"/>
    <w:rsid w:val="00A628B4"/>
    <w:rsid w:val="00A65385"/>
    <w:rsid w:val="00A76CAB"/>
    <w:rsid w:val="00B26828"/>
    <w:rsid w:val="00B3559A"/>
    <w:rsid w:val="00B61230"/>
    <w:rsid w:val="00B859E9"/>
    <w:rsid w:val="00BA1036"/>
    <w:rsid w:val="00BA4CB3"/>
    <w:rsid w:val="00BA57D4"/>
    <w:rsid w:val="00BB5969"/>
    <w:rsid w:val="00BE4DF5"/>
    <w:rsid w:val="00BF7B57"/>
    <w:rsid w:val="00C21F83"/>
    <w:rsid w:val="00C276F9"/>
    <w:rsid w:val="00C65530"/>
    <w:rsid w:val="00C86733"/>
    <w:rsid w:val="00C965D1"/>
    <w:rsid w:val="00CB0293"/>
    <w:rsid w:val="00CB099B"/>
    <w:rsid w:val="00CB72CB"/>
    <w:rsid w:val="00CE35BD"/>
    <w:rsid w:val="00D00C2D"/>
    <w:rsid w:val="00D00FFF"/>
    <w:rsid w:val="00D04780"/>
    <w:rsid w:val="00D04ABB"/>
    <w:rsid w:val="00D12EA3"/>
    <w:rsid w:val="00D17F2D"/>
    <w:rsid w:val="00D20AAE"/>
    <w:rsid w:val="00D26A4A"/>
    <w:rsid w:val="00D37743"/>
    <w:rsid w:val="00D600DC"/>
    <w:rsid w:val="00D91DA9"/>
    <w:rsid w:val="00D9757C"/>
    <w:rsid w:val="00DA6173"/>
    <w:rsid w:val="00DD18CE"/>
    <w:rsid w:val="00DF3A3C"/>
    <w:rsid w:val="00E256E2"/>
    <w:rsid w:val="00E274B0"/>
    <w:rsid w:val="00E316A6"/>
    <w:rsid w:val="00E63BCF"/>
    <w:rsid w:val="00E66964"/>
    <w:rsid w:val="00E71645"/>
    <w:rsid w:val="00EA102D"/>
    <w:rsid w:val="00EA5705"/>
    <w:rsid w:val="00ED4A32"/>
    <w:rsid w:val="00EE0A03"/>
    <w:rsid w:val="00EE7260"/>
    <w:rsid w:val="00F20CBD"/>
    <w:rsid w:val="00F34810"/>
    <w:rsid w:val="00F40D68"/>
    <w:rsid w:val="00F41621"/>
    <w:rsid w:val="00F42CBF"/>
    <w:rsid w:val="00F46BDB"/>
    <w:rsid w:val="00F46EDC"/>
    <w:rsid w:val="00F95E55"/>
    <w:rsid w:val="00F96D43"/>
    <w:rsid w:val="00FA1D1F"/>
    <w:rsid w:val="00FA78BC"/>
    <w:rsid w:val="00FB0CBD"/>
    <w:rsid w:val="00FB7F77"/>
    <w:rsid w:val="00FC35E4"/>
    <w:rsid w:val="00FC7428"/>
    <w:rsid w:val="00FE1B61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26D89"/>
  <w15:chartTrackingRefBased/>
  <w15:docId w15:val="{0F49EE39-23F8-4452-B694-57C68517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EDC"/>
    <w:pPr>
      <w:spacing w:after="0" w:line="240" w:lineRule="auto"/>
    </w:pPr>
    <w:rPr>
      <w:rFonts w:ascii="Lato" w:hAnsi="Lato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2EA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D12EA3"/>
  </w:style>
  <w:style w:type="paragraph" w:styleId="Voettekst">
    <w:name w:val="footer"/>
    <w:basedOn w:val="Standaard"/>
    <w:link w:val="VoettekstChar"/>
    <w:uiPriority w:val="99"/>
    <w:unhideWhenUsed/>
    <w:rsid w:val="00D12EA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2EA3"/>
  </w:style>
  <w:style w:type="character" w:styleId="Hyperlink">
    <w:name w:val="Hyperlink"/>
    <w:basedOn w:val="Standaardalinea-lettertype"/>
    <w:uiPriority w:val="99"/>
    <w:unhideWhenUsed/>
    <w:rsid w:val="00A628B4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628B4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3481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810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D43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unhideWhenUsed/>
    <w:rsid w:val="003C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18C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1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76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202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36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7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5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29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4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5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43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1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92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7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32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84181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26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0895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8009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8287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19216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72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26117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48198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47447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33000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1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74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2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9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89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5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9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85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59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5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0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48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6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93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9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57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0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79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67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1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3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5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20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16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7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16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2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8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37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4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1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9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8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9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3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8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77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38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7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6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2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65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0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20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5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5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82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2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4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3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06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0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0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4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2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4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2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1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90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18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6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51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5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52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4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Z\Documents\Aangepaste%20Office-sjablonen\BBZ%20Werkdocument%20v.%20feb%202018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2177EAFB5054D8B323BDDF13FDD20" ma:contentTypeVersion="16" ma:contentTypeDescription="Een nieuw document maken." ma:contentTypeScope="" ma:versionID="4ec1fba9d3cd0fcd9d56cee450c3e933">
  <xsd:schema xmlns:xsd="http://www.w3.org/2001/XMLSchema" xmlns:xs="http://www.w3.org/2001/XMLSchema" xmlns:p="http://schemas.microsoft.com/office/2006/metadata/properties" xmlns:ns2="b23ea68e-2f9a-47a7-a5b1-b872be3863c0" xmlns:ns3="53af2d0c-e642-4531-9738-9e21d88dace1" targetNamespace="http://schemas.microsoft.com/office/2006/metadata/properties" ma:root="true" ma:fieldsID="f1a46eb56f85c5b235407eaef6996561" ns2:_="" ns3:_="">
    <xsd:import namespace="b23ea68e-2f9a-47a7-a5b1-b872be3863c0"/>
    <xsd:import namespace="53af2d0c-e642-4531-9738-9e21d88da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Auteur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ea68e-2f9a-47a7-a5b1-b872be3863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f2d0c-e642-4531-9738-9e21d88da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Auteur" ma:index="17" ma:displayName="Auteur" ma:internalName="Auteur">
      <xsd:simpleType>
        <xsd:restriction base="dms:Text">
          <xsd:maxLength value="255"/>
        </xsd:restriction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eur xmlns="53af2d0c-e642-4531-9738-9e21d88dace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99B7-974F-4401-A3ED-2967ABAB0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ea68e-2f9a-47a7-a5b1-b872be3863c0"/>
    <ds:schemaRef ds:uri="53af2d0c-e642-4531-9738-9e21d88da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9E6FB-4DF3-4DB2-A3CC-9975A1CCAC5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b23ea68e-2f9a-47a7-a5b1-b872be3863c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3af2d0c-e642-4531-9738-9e21d88dac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2E71FC-9772-47D6-A4E1-C1B1A3E15F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BDFD0-4161-443F-A142-CF4CA28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BBZ Werkdocument v. feb 2018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BBZ</dc:creator>
  <cp:keywords/>
  <dc:description/>
  <cp:lastModifiedBy>Brenda van den Broeke</cp:lastModifiedBy>
  <cp:revision>2</cp:revision>
  <cp:lastPrinted>2020-03-12T11:02:00Z</cp:lastPrinted>
  <dcterms:created xsi:type="dcterms:W3CDTF">2020-03-12T16:00:00Z</dcterms:created>
  <dcterms:modified xsi:type="dcterms:W3CDTF">2020-03-12T16:00:00Z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0x01010081F2177EAFB5054D8B323BDDF13FDD20</vt:lpwstr>
  </property>
</Properties>
</file>